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 xml:space="preserve">1 </w:t>
      </w:r>
      <w:r>
        <w:rPr>
          <w:rFonts w:hint="eastAsia" w:ascii="仿宋" w:hAnsi="仿宋" w:eastAsia="仿宋"/>
          <w:sz w:val="28"/>
          <w:szCs w:val="28"/>
        </w:rPr>
        <w:t>注册安全</w:t>
      </w:r>
      <w:r>
        <w:rPr>
          <w:rFonts w:ascii="仿宋" w:hAnsi="仿宋" w:eastAsia="仿宋"/>
          <w:sz w:val="28"/>
          <w:szCs w:val="28"/>
        </w:rPr>
        <w:t>工程师</w:t>
      </w:r>
      <w:r>
        <w:rPr>
          <w:rFonts w:hint="eastAsia" w:ascii="仿宋" w:hAnsi="仿宋" w:eastAsia="仿宋"/>
          <w:sz w:val="28"/>
          <w:szCs w:val="28"/>
        </w:rPr>
        <w:t>报名表</w:t>
      </w:r>
    </w:p>
    <w:bookmarkEnd w:id="0"/>
    <w:p>
      <w:pPr>
        <w:spacing w:line="240" w:lineRule="atLeast"/>
        <w:jc w:val="center"/>
        <w:rPr>
          <w:rFonts w:ascii="仿宋" w:hAnsi="仿宋" w:cs="宋体"/>
          <w:b/>
          <w:color w:val="111111"/>
          <w:kern w:val="0"/>
          <w:sz w:val="32"/>
          <w:szCs w:val="32"/>
        </w:rPr>
      </w:pPr>
      <w:r>
        <w:rPr>
          <w:rFonts w:hint="eastAsia" w:ascii="仿宋" w:hAnsi="仿宋" w:cs="宋体"/>
          <w:b/>
          <w:color w:val="111111"/>
          <w:kern w:val="0"/>
          <w:sz w:val="32"/>
          <w:szCs w:val="32"/>
        </w:rPr>
        <w:t>注册安全</w:t>
      </w:r>
      <w:r>
        <w:rPr>
          <w:rFonts w:ascii="仿宋" w:hAnsi="仿宋" w:cs="宋体"/>
          <w:b/>
          <w:color w:val="111111"/>
          <w:kern w:val="0"/>
          <w:sz w:val="32"/>
          <w:szCs w:val="32"/>
        </w:rPr>
        <w:t>工程师</w:t>
      </w:r>
      <w:r>
        <w:rPr>
          <w:rFonts w:hint="eastAsia" w:ascii="仿宋" w:hAnsi="仿宋" w:cs="宋体"/>
          <w:b/>
          <w:color w:val="111111"/>
          <w:kern w:val="0"/>
          <w:sz w:val="32"/>
          <w:szCs w:val="32"/>
        </w:rPr>
        <w:t>报名表</w:t>
      </w:r>
    </w:p>
    <w:tbl>
      <w:tblPr>
        <w:tblStyle w:val="3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1"/>
        <w:gridCol w:w="556"/>
        <w:gridCol w:w="556"/>
        <w:gridCol w:w="1687"/>
        <w:gridCol w:w="880"/>
        <w:gridCol w:w="1135"/>
        <w:gridCol w:w="809"/>
        <w:gridCol w:w="976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1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5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_GB2312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5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_GB2312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687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_GB2312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88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_GB2312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_GB2312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809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_GB2312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97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_GB2312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256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cs="仿宋_GB2312"/>
                <w:b/>
                <w:bCs/>
                <w:sz w:val="24"/>
                <w:szCs w:val="24"/>
              </w:rPr>
              <w:t>所报课程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1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55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55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687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97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25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1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55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55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687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97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25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1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55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55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687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97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25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01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55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55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687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880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135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809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97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  <w:tc>
          <w:tcPr>
            <w:tcW w:w="1256" w:type="dxa"/>
          </w:tcPr>
          <w:p>
            <w:pPr>
              <w:spacing w:line="320" w:lineRule="exact"/>
              <w:rPr>
                <w:rFonts w:ascii="仿宋" w:hAnsi="仿宋" w:cs="仿宋_GB2312"/>
                <w:sz w:val="24"/>
                <w:szCs w:val="24"/>
              </w:rPr>
            </w:pPr>
          </w:p>
        </w:tc>
      </w:tr>
    </w:tbl>
    <w:p>
      <w:pPr>
        <w:pStyle w:val="2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 xml:space="preserve">2 </w:t>
      </w:r>
      <w:r>
        <w:rPr>
          <w:rFonts w:hint="eastAsia" w:ascii="仿宋" w:hAnsi="仿宋" w:eastAsia="仿宋"/>
          <w:sz w:val="28"/>
          <w:szCs w:val="28"/>
        </w:rPr>
        <w:t>增值税发票信息表</w:t>
      </w:r>
    </w:p>
    <w:p>
      <w:pPr>
        <w:spacing w:line="240" w:lineRule="atLeast"/>
        <w:jc w:val="center"/>
        <w:rPr>
          <w:rFonts w:ascii="仿宋" w:hAnsi="仿宋" w:cs="宋体"/>
          <w:b/>
          <w:color w:val="111111"/>
          <w:kern w:val="0"/>
          <w:sz w:val="32"/>
          <w:szCs w:val="32"/>
        </w:rPr>
      </w:pPr>
      <w:r>
        <w:rPr>
          <w:rFonts w:hint="eastAsia" w:ascii="仿宋" w:hAnsi="仿宋" w:cs="宋体"/>
          <w:b/>
          <w:color w:val="111111"/>
          <w:kern w:val="0"/>
          <w:sz w:val="32"/>
          <w:szCs w:val="32"/>
        </w:rPr>
        <w:t>增值税发票信息表</w:t>
      </w:r>
    </w:p>
    <w:tbl>
      <w:tblPr>
        <w:tblStyle w:val="3"/>
        <w:tblW w:w="83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5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4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sz w:val="24"/>
                <w:szCs w:val="28"/>
              </w:rPr>
              <w:t>发票类型</w:t>
            </w:r>
          </w:p>
        </w:tc>
        <w:tc>
          <w:tcPr>
            <w:tcW w:w="55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ascii="仿宋" w:hAnsi="仿宋"/>
                <w:b/>
                <w:sz w:val="24"/>
                <w:szCs w:val="28"/>
              </w:rPr>
              <w:t>□</w:t>
            </w:r>
            <w:r>
              <w:rPr>
                <w:rFonts w:hint="eastAsia" w:ascii="仿宋" w:hAnsi="仿宋"/>
                <w:b/>
                <w:sz w:val="24"/>
                <w:szCs w:val="28"/>
              </w:rPr>
              <w:t>专票</w:t>
            </w:r>
            <w:r>
              <w:rPr>
                <w:rFonts w:ascii="仿宋" w:hAnsi="仿宋"/>
                <w:b/>
                <w:sz w:val="24"/>
                <w:szCs w:val="28"/>
              </w:rPr>
              <w:t xml:space="preserve">    □</w:t>
            </w:r>
            <w:r>
              <w:rPr>
                <w:rFonts w:hint="eastAsia" w:ascii="仿宋" w:hAnsi="仿宋"/>
                <w:b/>
                <w:sz w:val="24"/>
                <w:szCs w:val="28"/>
              </w:rPr>
              <w:t>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4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sz w:val="24"/>
                <w:szCs w:val="28"/>
              </w:rPr>
              <w:t>发票名称</w:t>
            </w:r>
          </w:p>
        </w:tc>
        <w:tc>
          <w:tcPr>
            <w:tcW w:w="55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4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sz w:val="24"/>
                <w:szCs w:val="28"/>
              </w:rPr>
              <w:t>纳税人识别号</w:t>
            </w:r>
          </w:p>
        </w:tc>
        <w:tc>
          <w:tcPr>
            <w:tcW w:w="55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4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sz w:val="24"/>
                <w:szCs w:val="28"/>
              </w:rPr>
              <w:t>金额</w:t>
            </w:r>
          </w:p>
        </w:tc>
        <w:tc>
          <w:tcPr>
            <w:tcW w:w="55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84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sz w:val="24"/>
                <w:szCs w:val="28"/>
              </w:rPr>
              <w:t>地址</w:t>
            </w:r>
          </w:p>
        </w:tc>
        <w:tc>
          <w:tcPr>
            <w:tcW w:w="55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4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sz w:val="24"/>
                <w:szCs w:val="28"/>
              </w:rPr>
              <w:t>电话</w:t>
            </w:r>
          </w:p>
        </w:tc>
        <w:tc>
          <w:tcPr>
            <w:tcW w:w="55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4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sz w:val="24"/>
                <w:szCs w:val="28"/>
              </w:rPr>
              <w:t>帐号</w:t>
            </w:r>
          </w:p>
        </w:tc>
        <w:tc>
          <w:tcPr>
            <w:tcW w:w="55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84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  <w:r>
              <w:rPr>
                <w:rFonts w:hint="eastAsia" w:ascii="仿宋" w:hAnsi="仿宋"/>
                <w:b/>
                <w:sz w:val="24"/>
                <w:szCs w:val="28"/>
              </w:rPr>
              <w:t>开户行</w:t>
            </w:r>
          </w:p>
        </w:tc>
        <w:tc>
          <w:tcPr>
            <w:tcW w:w="55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/>
                <w:b/>
                <w:sz w:val="24"/>
                <w:szCs w:val="28"/>
              </w:rPr>
            </w:pPr>
          </w:p>
        </w:tc>
      </w:tr>
    </w:tbl>
    <w:p>
      <w:pPr>
        <w:spacing w:line="240" w:lineRule="atLeast"/>
        <w:jc w:val="left"/>
        <w:rPr>
          <w:rFonts w:ascii="仿宋" w:hAnsi="仿宋" w:cs="宋体"/>
          <w:color w:val="111111"/>
          <w:kern w:val="0"/>
          <w:sz w:val="32"/>
          <w:szCs w:val="32"/>
        </w:rPr>
      </w:pPr>
      <w:r>
        <w:rPr>
          <w:rFonts w:hint="eastAsia" w:ascii="仿宋" w:hAnsi="仿宋" w:cs="宋体"/>
          <w:color w:val="111111"/>
          <w:kern w:val="0"/>
          <w:sz w:val="32"/>
          <w:szCs w:val="32"/>
        </w:rPr>
        <w:t>注明：开具增值税普通发票的，仅填写发票名称、纳税人识别号、金额即可（单位财务另有规定的除外）。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6D0495"/>
    <w:rsid w:val="3CE97EA0"/>
    <w:rsid w:val="436D0495"/>
    <w:rsid w:val="57DD02F5"/>
    <w:rsid w:val="72B6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ind w:left="720" w:hanging="720"/>
      <w:outlineLvl w:val="2"/>
    </w:pPr>
    <w:rPr>
      <w:rFonts w:ascii="Calibri" w:hAnsi="Calibri" w:eastAsia="宋体" w:cs="Times New Roman"/>
      <w:b/>
      <w:bCs/>
      <w:sz w:val="44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2020-10-12T06:18:00Z</dcterms:created>
  <dc:creator>37571</dc:creator>
  <cp:lastModifiedBy>37571</cp:lastModifiedBy>
  <dcterms:modified xsi:type="dcterms:W3CDTF">2020-10-12T06:19:33Z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